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E4" w:rsidRPr="00FE7458" w:rsidRDefault="00FE7458" w:rsidP="00F20CE4">
      <w:pPr>
        <w:jc w:val="center"/>
        <w:rPr>
          <w:rFonts w:eastAsia="Calibri" w:cstheme="minorHAnsi"/>
          <w:b/>
          <w:szCs w:val="24"/>
          <w:lang w:val="en-US"/>
        </w:rPr>
      </w:pPr>
      <w:r>
        <w:rPr>
          <w:rFonts w:cstheme="minorHAnsi"/>
          <w:b/>
          <w:szCs w:val="24"/>
          <w:lang w:val="en-US"/>
        </w:rPr>
        <w:t>PAM REHABILITATION HOSPITAL OF ROUND ROCK</w:t>
      </w:r>
    </w:p>
    <w:p w:rsidR="00F20CE4" w:rsidRPr="00A856CE" w:rsidRDefault="00F20CE4" w:rsidP="00F20CE4">
      <w:pPr>
        <w:rPr>
          <w:rFonts w:eastAsia="Calibri" w:cstheme="minorHAnsi"/>
          <w:bCs/>
          <w:caps/>
          <w:szCs w:val="24"/>
          <w:u w:val="single"/>
        </w:rPr>
      </w:pPr>
    </w:p>
    <w:p w:rsidR="00F20CE4" w:rsidRPr="00A856CE" w:rsidRDefault="00F20CE4" w:rsidP="00F20CE4">
      <w:pPr>
        <w:jc w:val="center"/>
        <w:rPr>
          <w:rFonts w:eastAsia="Calibri" w:cstheme="minorHAnsi"/>
          <w:b/>
          <w:szCs w:val="24"/>
          <w:u w:val="single"/>
        </w:rPr>
      </w:pPr>
    </w:p>
    <w:p w:rsidR="00F20CE4" w:rsidRPr="00A856CE" w:rsidRDefault="00F20CE4" w:rsidP="00F20CE4">
      <w:pPr>
        <w:jc w:val="center"/>
        <w:rPr>
          <w:rFonts w:eastAsia="Calibri" w:cstheme="minorHAnsi"/>
          <w:szCs w:val="24"/>
          <w:u w:val="single"/>
        </w:rPr>
      </w:pPr>
      <w:r w:rsidRPr="00A856CE">
        <w:rPr>
          <w:rFonts w:cstheme="minorHAnsi"/>
          <w:b/>
          <w:szCs w:val="24"/>
          <w:u w:val="single"/>
        </w:rPr>
        <w:t>Tóm Lược Chính Sách Hỗ Trợ Tài Chính</w:t>
      </w:r>
    </w:p>
    <w:p w:rsidR="00F20CE4" w:rsidRPr="00A856CE" w:rsidRDefault="00F20CE4" w:rsidP="00F20CE4">
      <w:pPr>
        <w:rPr>
          <w:rFonts w:eastAsia="Calibri" w:cstheme="minorHAnsi"/>
          <w:szCs w:val="24"/>
        </w:rPr>
      </w:pPr>
    </w:p>
    <w:p w:rsidR="00F20CE4" w:rsidRPr="00A856CE" w:rsidRDefault="00FE7458" w:rsidP="00F20CE4">
      <w:pPr>
        <w:rPr>
          <w:rFonts w:eastAsia="Calibri" w:cstheme="minorHAnsi"/>
          <w:szCs w:val="24"/>
        </w:rPr>
      </w:pPr>
      <w:r>
        <w:rPr>
          <w:rFonts w:cstheme="minorHAnsi"/>
          <w:szCs w:val="24"/>
          <w:lang w:val="en-US"/>
        </w:rPr>
        <w:t>PAM Rehabilitation Hospital of Round Rock</w:t>
      </w:r>
      <w:r w:rsidR="00F20CE4" w:rsidRPr="00A856CE">
        <w:rPr>
          <w:rFonts w:cstheme="minorHAnsi"/>
          <w:szCs w:val="24"/>
        </w:rPr>
        <w:t xml:space="preserve">, bao gồm các trung tâm y tế được liệt kê ở trên, cam kết và tôn trọng phẩm giá của mỗi người với sự quan tâm đặc biệt đến những người đang phải vất vả vượt qua các rào cản để tiếp cận các dịch vụ chăm sóc sức khỏe.  </w:t>
      </w:r>
      <w:r>
        <w:rPr>
          <w:rFonts w:cstheme="minorHAnsi"/>
          <w:szCs w:val="24"/>
          <w:lang w:val="en-US"/>
        </w:rPr>
        <w:t xml:space="preserve">PAM Rehabilitation Hospital of Round Rock </w:t>
      </w:r>
      <w:r w:rsidR="00F20CE4" w:rsidRPr="00A856CE">
        <w:rPr>
          <w:rFonts w:cstheme="minorHAnsi"/>
          <w:szCs w:val="24"/>
        </w:rPr>
        <w:t xml:space="preserve">n lý bình đẳng các nguồn tài nguyên y tế của mình như một dịch vụ dành cho toàn thể cộng đồng.  Để xúc tiến những nguyên tắc này, </w:t>
      </w:r>
      <w:r>
        <w:rPr>
          <w:rFonts w:cstheme="minorHAnsi"/>
          <w:szCs w:val="24"/>
          <w:lang w:val="en-US"/>
        </w:rPr>
        <w:t>PAM Rehabilitation Hospital of Round Rock</w:t>
      </w:r>
      <w:r w:rsidR="00F20CE4" w:rsidRPr="00A856CE">
        <w:rPr>
          <w:rFonts w:cstheme="minorHAnsi"/>
          <w:szCs w:val="24"/>
        </w:rPr>
        <w:t xml:space="preserve"> cung cấp hỗ trợ tài chính cho các cá nhân nhất </w:t>
      </w:r>
      <w:r w:rsidR="00F20CE4" w:rsidRPr="00A856CE">
        <w:rPr>
          <w:rFonts w:cstheme="minorHAnsi"/>
          <w:szCs w:val="24"/>
        </w:rPr>
        <w:lastRenderedPageBreak/>
        <w:t xml:space="preserve">định nhận sự chăm sóc khẩn cấp hoặc chăm sóc cần thiết về mặt y tế khác từ </w:t>
      </w:r>
      <w:r>
        <w:rPr>
          <w:rFonts w:cstheme="minorHAnsi"/>
          <w:szCs w:val="24"/>
          <w:lang w:val="en-US"/>
        </w:rPr>
        <w:t>PAM Rehabilitation Hospital of Round Rock.</w:t>
      </w:r>
      <w:r w:rsidR="00F20CE4" w:rsidRPr="00A856CE">
        <w:rPr>
          <w:rFonts w:cstheme="minorHAnsi"/>
          <w:szCs w:val="24"/>
        </w:rPr>
        <w:t xml:space="preserve">  Bản tóm lược này cung cấp tổng quan khái quát về Chính Sách Hỗ Trợ Tài Chính của </w:t>
      </w:r>
      <w:r>
        <w:rPr>
          <w:rFonts w:cstheme="minorHAnsi"/>
          <w:szCs w:val="24"/>
          <w:lang w:val="en-US"/>
        </w:rPr>
        <w:t>PAM Rehabilitation Hospital of Round Rock</w:t>
      </w:r>
      <w:r w:rsidR="00F20CE4" w:rsidRPr="00A856CE">
        <w:rPr>
          <w:rFonts w:cstheme="minorHAnsi"/>
          <w:szCs w:val="24"/>
        </w:rPr>
        <w:t>.</w:t>
      </w:r>
    </w:p>
    <w:p w:rsidR="00F20CE4" w:rsidRPr="00A856CE" w:rsidRDefault="00F20CE4" w:rsidP="00F20CE4">
      <w:pPr>
        <w:rPr>
          <w:rFonts w:eastAsia="Calibri" w:cstheme="minorHAnsi"/>
          <w:szCs w:val="24"/>
        </w:rPr>
      </w:pPr>
    </w:p>
    <w:p w:rsidR="00F20CE4" w:rsidRPr="00A856CE" w:rsidRDefault="00F20CE4" w:rsidP="00F20CE4">
      <w:pPr>
        <w:rPr>
          <w:rFonts w:eastAsia="Calibri" w:cstheme="minorHAnsi"/>
          <w:szCs w:val="24"/>
        </w:rPr>
      </w:pPr>
      <w:r w:rsidRPr="00A856CE">
        <w:rPr>
          <w:rFonts w:cstheme="minorHAnsi"/>
          <w:b/>
          <w:szCs w:val="24"/>
          <w:u w:val="single"/>
        </w:rPr>
        <w:t>Ai Hội Đủ Điều Kiện?</w:t>
      </w:r>
      <w:r w:rsidRPr="00A856CE">
        <w:rPr>
          <w:rFonts w:cstheme="minorHAnsi"/>
          <w:szCs w:val="24"/>
        </w:rPr>
        <w:t xml:space="preserve"> </w:t>
      </w:r>
    </w:p>
    <w:p w:rsidR="00F20CE4" w:rsidRPr="00A856CE" w:rsidRDefault="00F20CE4" w:rsidP="00F20CE4">
      <w:pPr>
        <w:rPr>
          <w:rFonts w:eastAsia="Calibri" w:cstheme="minorHAnsi"/>
          <w:szCs w:val="24"/>
        </w:rPr>
      </w:pPr>
      <w:r w:rsidRPr="00A856CE">
        <w:rPr>
          <w:rFonts w:cstheme="minorHAnsi"/>
          <w:szCs w:val="24"/>
        </w:rPr>
        <w:t>Quý vị có thể được nhận hỗ trợ tài chính nếu quý vị sống ở</w:t>
      </w:r>
      <w:r w:rsidR="00FE7458">
        <w:rPr>
          <w:rFonts w:cstheme="minorHAnsi"/>
          <w:szCs w:val="24"/>
        </w:rPr>
        <w:t xml:space="preserve"> </w:t>
      </w:r>
      <w:r w:rsidRPr="00A856CE">
        <w:rPr>
          <w:rFonts w:cstheme="minorHAnsi"/>
          <w:szCs w:val="24"/>
        </w:rPr>
        <w:t>Phía Bắc – Quậ</w:t>
      </w:r>
      <w:r w:rsidR="00FE7458">
        <w:rPr>
          <w:rFonts w:cstheme="minorHAnsi"/>
          <w:szCs w:val="24"/>
        </w:rPr>
        <w:t>n Williamson</w:t>
      </w:r>
      <w:r w:rsidRPr="00A856CE">
        <w:rPr>
          <w:rFonts w:cstheme="minorHAnsi"/>
          <w:szCs w:val="24"/>
        </w:rPr>
        <w:t xml:space="preserve">.  Hỗ trợ tài chính thường được quyết định dựa trên tổng thu nhập của hộ gia đình quý vị so với Mức Chuẩn Nghèo Liên Bang.  Nếu thu nhập của quý vị dưới hoặc bằng 250% Mức Chuẩn Nghèo Liên Bang, quý vị sẽ được chăm sóc từ thiện 100%, nghĩa là xóa hết khoản phí tổn mà quý vị phải chịu trách nhiệm.  Nếu thu nhập của quý vị trên 250% Mức Chuẩn Nghèo Liên Bang, nhưng không quá 400% Mức Chuẩn Nghèo Liên Bang, quý vị có thể được hưởng mức giá giảm dựa theo thang đối chiếu.  Nếu quý vị đang mắc nợ y tế cho việc chăm sóc khẩn cấp và cần thiết về mặt y tế vượt quá thu nhập của mình, quý vị có thể đủ điều kiện để được giảm giá.  Nếu quý vị có tài sản vượt quá </w:t>
      </w:r>
      <w:r w:rsidRPr="00A856CE">
        <w:rPr>
          <w:rFonts w:cstheme="minorHAnsi"/>
          <w:snapToGrid w:val="0"/>
          <w:szCs w:val="24"/>
        </w:rPr>
        <w:t>250% thu nhập của Mức Chuẩn Nghèo Liên Bang</w:t>
      </w:r>
      <w:r w:rsidRPr="00A856CE">
        <w:rPr>
          <w:rFonts w:cstheme="minorHAnsi"/>
          <w:szCs w:val="24"/>
        </w:rPr>
        <w:t xml:space="preserve">, quý vị có thể không đủ điều kiện nhận hỗ trợ tài chính.  Quý vị có thể phải trả một khoản phí cố định nhỏ cho các dịch vụ.  Những Bệnh Nhân hội đủ điều kiện để được hỗ trợ tài chính sẽ không bị tính phí cho dịch vụ chăm sóc hội đủ điều kiện nhiều hơn số tiền thường tính trên hoá đơn cho các bệnh nhân được bảo hiểm bao trả.  </w:t>
      </w:r>
    </w:p>
    <w:p w:rsidR="00F20CE4" w:rsidRPr="00A856CE" w:rsidRDefault="00F20CE4" w:rsidP="00F20CE4">
      <w:pPr>
        <w:rPr>
          <w:rFonts w:eastAsia="Calibri" w:cstheme="minorHAnsi"/>
          <w:szCs w:val="24"/>
        </w:rPr>
      </w:pPr>
    </w:p>
    <w:p w:rsidR="00F20CE4" w:rsidRPr="00A856CE" w:rsidRDefault="00F20CE4" w:rsidP="00F20CE4">
      <w:pPr>
        <w:rPr>
          <w:rFonts w:eastAsia="Calibri" w:cstheme="minorHAnsi"/>
          <w:b/>
          <w:szCs w:val="24"/>
          <w:u w:val="single"/>
        </w:rPr>
      </w:pPr>
      <w:r w:rsidRPr="00A856CE">
        <w:rPr>
          <w:rFonts w:cstheme="minorHAnsi"/>
          <w:b/>
          <w:szCs w:val="24"/>
          <w:u w:val="single"/>
        </w:rPr>
        <w:t>Các Dịch Vụ Nào Được Bao Trả?</w:t>
      </w:r>
    </w:p>
    <w:p w:rsidR="00F20CE4" w:rsidRPr="00A856CE" w:rsidRDefault="00F20CE4" w:rsidP="00F20CE4">
      <w:pPr>
        <w:rPr>
          <w:rFonts w:eastAsia="Calibri" w:cstheme="minorHAnsi"/>
          <w:szCs w:val="24"/>
        </w:rPr>
      </w:pPr>
      <w:r w:rsidRPr="00A856CE">
        <w:rPr>
          <w:rFonts w:cstheme="minorHAnsi"/>
          <w:szCs w:val="24"/>
        </w:rPr>
        <w:t>Chính Sách Hỗ Trợ Tài Chính áp dụng cho chăm sóc khẩn cấp và chăm sóc cần thiết về mặt y tế khác.  Các hạng mục này đã được định nghĩa trong Chính Sách Hỗ Trợ Tài Chính.  Tất cả các dịch vụ chăm sóc khác không được bao trả theo Chính Sách Hỗ Trợ Tài Chính.</w:t>
      </w:r>
    </w:p>
    <w:p w:rsidR="00F20CE4" w:rsidRDefault="00F20CE4" w:rsidP="00F20CE4">
      <w:pPr>
        <w:rPr>
          <w:rFonts w:eastAsia="Calibri" w:cstheme="minorHAnsi"/>
          <w:szCs w:val="24"/>
        </w:rPr>
      </w:pPr>
    </w:p>
    <w:p w:rsidR="00A856CE" w:rsidRPr="00A856CE" w:rsidRDefault="00A856CE" w:rsidP="00F20CE4">
      <w:pPr>
        <w:rPr>
          <w:rFonts w:eastAsia="Calibri" w:cstheme="minorHAnsi"/>
          <w:szCs w:val="24"/>
        </w:rPr>
      </w:pPr>
    </w:p>
    <w:p w:rsidR="00F20CE4" w:rsidRPr="00A856CE" w:rsidRDefault="00F20CE4" w:rsidP="00F20CE4">
      <w:pPr>
        <w:rPr>
          <w:rFonts w:eastAsia="Calibri" w:cstheme="minorHAnsi"/>
          <w:szCs w:val="24"/>
        </w:rPr>
      </w:pPr>
    </w:p>
    <w:p w:rsidR="00F20CE4" w:rsidRPr="00A856CE" w:rsidRDefault="00F20CE4" w:rsidP="00F20CE4">
      <w:pPr>
        <w:rPr>
          <w:rFonts w:eastAsia="Calibri" w:cstheme="minorHAnsi"/>
          <w:szCs w:val="24"/>
        </w:rPr>
      </w:pPr>
    </w:p>
    <w:p w:rsidR="00F20CE4" w:rsidRPr="00A856CE" w:rsidRDefault="00F20CE4" w:rsidP="00F20CE4">
      <w:pPr>
        <w:rPr>
          <w:rFonts w:eastAsia="Calibri" w:cstheme="minorHAnsi"/>
          <w:szCs w:val="24"/>
          <w:u w:val="single"/>
        </w:rPr>
      </w:pPr>
      <w:r w:rsidRPr="00A856CE">
        <w:rPr>
          <w:rFonts w:cstheme="minorHAnsi"/>
          <w:b/>
          <w:szCs w:val="24"/>
          <w:u w:val="single"/>
        </w:rPr>
        <w:t>Tôi Có Thể Làm Đơn Như Thế Nào?</w:t>
      </w:r>
    </w:p>
    <w:p w:rsidR="00F20CE4" w:rsidRPr="00A856CE" w:rsidRDefault="00F20CE4" w:rsidP="00F20CE4">
      <w:pPr>
        <w:rPr>
          <w:rFonts w:eastAsia="Calibri" w:cstheme="minorHAnsi"/>
          <w:szCs w:val="24"/>
        </w:rPr>
      </w:pPr>
      <w:r w:rsidRPr="00A856CE">
        <w:rPr>
          <w:rFonts w:cstheme="minorHAnsi"/>
          <w:szCs w:val="24"/>
        </w:rPr>
        <w:t>Để làm đơn đăng ký hỗ trợ tài chính, quý vị thường phải điền vào một mẫu đơn đăng ký và cung cấp các tài liệu hỗ trợ, như được nêu trong Chính Sách Hỗ Trợ Tài Chính và đơn đăng ký theo Chính Sách Hỗ Trợ Tài Chính.</w:t>
      </w:r>
    </w:p>
    <w:p w:rsidR="00F20CE4" w:rsidRPr="00A856CE" w:rsidRDefault="00F20CE4" w:rsidP="00F20CE4">
      <w:pPr>
        <w:rPr>
          <w:rFonts w:eastAsia="Calibri" w:cstheme="minorHAnsi"/>
          <w:szCs w:val="24"/>
        </w:rPr>
      </w:pPr>
    </w:p>
    <w:p w:rsidR="00F20CE4" w:rsidRPr="00A856CE" w:rsidRDefault="00F20CE4" w:rsidP="00F20CE4">
      <w:pPr>
        <w:rPr>
          <w:rFonts w:eastAsia="Calibri" w:cstheme="minorHAnsi"/>
          <w:szCs w:val="24"/>
        </w:rPr>
      </w:pPr>
      <w:r w:rsidRPr="00A856CE">
        <w:rPr>
          <w:rFonts w:cstheme="minorHAnsi"/>
          <w:szCs w:val="24"/>
        </w:rPr>
        <w:t>Đơn đăng ký Chính Sách Hỗ Trợ Tài Chính và Hướng dẫn đăng ký Chính Sách Hỗ Trợ Tài Chính sẽ được cung cấp theo yêu cầu của bệnh nhân tại thời điểm hưởng dịch vụ.</w:t>
      </w:r>
    </w:p>
    <w:p w:rsidR="00F20CE4" w:rsidRPr="00A856CE" w:rsidRDefault="00F20CE4" w:rsidP="00F20CE4">
      <w:pPr>
        <w:rPr>
          <w:rFonts w:eastAsia="Calibri" w:cstheme="minorHAnsi"/>
          <w:szCs w:val="24"/>
        </w:rPr>
      </w:pPr>
    </w:p>
    <w:p w:rsidR="00F20CE4" w:rsidRPr="00A856CE" w:rsidRDefault="00F20CE4" w:rsidP="00F20CE4">
      <w:pPr>
        <w:rPr>
          <w:rFonts w:eastAsia="Calibri" w:cstheme="minorHAnsi"/>
          <w:szCs w:val="24"/>
        </w:rPr>
      </w:pPr>
      <w:r w:rsidRPr="00A856CE">
        <w:rPr>
          <w:rFonts w:cstheme="minorHAnsi"/>
          <w:szCs w:val="24"/>
        </w:rPr>
        <w:t xml:space="preserve">Nếu muốn nộp đơn đăng ký hỗ trợ tài chính sau (các) ngày hưởng dịch vụ, Bệnh Nhân có thể truy cập vào Đơn đăng ký Chính Sách Hỗ Trợ Tài Chính và Hướng dẫn đăng ký Chính Sách Hỗ Trợ Tài Chính rồi in trực tiếp từ trang web của </w:t>
      </w:r>
      <w:r w:rsidR="00FE7458">
        <w:rPr>
          <w:rFonts w:cstheme="minorHAnsi"/>
          <w:szCs w:val="24"/>
          <w:lang w:val="en-US"/>
        </w:rPr>
        <w:t>PAM Rehabilitation Hospital of Round Rock</w:t>
      </w:r>
      <w:r w:rsidRPr="00A856CE">
        <w:rPr>
          <w:rFonts w:cstheme="minorHAnsi"/>
          <w:szCs w:val="24"/>
        </w:rPr>
        <w:t>.</w:t>
      </w:r>
    </w:p>
    <w:p w:rsidR="00F20CE4" w:rsidRPr="00A856CE" w:rsidRDefault="00F20CE4" w:rsidP="00F20CE4">
      <w:pPr>
        <w:rPr>
          <w:rFonts w:eastAsia="Calibri" w:cstheme="minorHAnsi"/>
          <w:szCs w:val="24"/>
        </w:rPr>
      </w:pPr>
    </w:p>
    <w:p w:rsidR="00F20CE4" w:rsidRPr="00A856CE" w:rsidRDefault="00F20CE4" w:rsidP="00F20CE4">
      <w:pPr>
        <w:rPr>
          <w:rFonts w:eastAsia="Calibri" w:cstheme="minorHAnsi"/>
          <w:szCs w:val="24"/>
        </w:rPr>
      </w:pPr>
      <w:r w:rsidRPr="00A856CE">
        <w:rPr>
          <w:rFonts w:cstheme="minorHAnsi"/>
          <w:szCs w:val="24"/>
        </w:rPr>
        <w:lastRenderedPageBreak/>
        <w:t xml:space="preserve">Bệnh Nhân cũng có thể yêu cầu một bản sao Đơn đăng ký Chính Sách Hỗ Trợ Tài Chính và Hướng dẫn đăng ký Chính Sách Hỗ Trợ Tài Chính qua thư tín. Để yêu cầu một bản sao các tài liệu qua thư tín, bệnh nhân phải gọi cho bộ phận Dịch Vụ Tài Chính Bệnh Nhân theo số </w:t>
      </w:r>
      <w:r w:rsidR="00FE7458">
        <w:rPr>
          <w:rFonts w:cstheme="minorHAnsi"/>
          <w:szCs w:val="24"/>
          <w:lang w:val="en-US"/>
        </w:rPr>
        <w:t xml:space="preserve">737-708-9800 </w:t>
      </w:r>
      <w:r w:rsidRPr="00A856CE">
        <w:rPr>
          <w:rFonts w:cstheme="minorHAnsi"/>
          <w:szCs w:val="24"/>
        </w:rPr>
        <w:t xml:space="preserve">hoặc bộ phận dịch vụ khách hàng của </w:t>
      </w:r>
      <w:r w:rsidR="00FE7458">
        <w:rPr>
          <w:rFonts w:cstheme="minorHAnsi"/>
          <w:szCs w:val="24"/>
          <w:lang w:val="en-US"/>
        </w:rPr>
        <w:t>PAM Rehabilitation Hospital of Round Rock</w:t>
      </w:r>
      <w:r w:rsidRPr="00A856CE">
        <w:rPr>
          <w:rFonts w:cstheme="minorHAnsi"/>
          <w:szCs w:val="24"/>
        </w:rPr>
        <w:t xml:space="preserve"> theo số </w:t>
      </w:r>
      <w:r w:rsidR="00FE7458">
        <w:rPr>
          <w:rFonts w:cstheme="minorHAnsi"/>
          <w:szCs w:val="24"/>
          <w:lang w:val="en-US"/>
        </w:rPr>
        <w:t>737-708-9800</w:t>
      </w:r>
      <w:r w:rsidRPr="00A856CE">
        <w:rPr>
          <w:rFonts w:cstheme="minorHAnsi"/>
          <w:szCs w:val="24"/>
        </w:rPr>
        <w:t>.</w:t>
      </w:r>
    </w:p>
    <w:p w:rsidR="00F20CE4" w:rsidRPr="00A856CE" w:rsidRDefault="00F20CE4" w:rsidP="00F20CE4">
      <w:pPr>
        <w:rPr>
          <w:rFonts w:eastAsia="Calibri" w:cstheme="minorHAnsi"/>
          <w:szCs w:val="24"/>
        </w:rPr>
      </w:pPr>
    </w:p>
    <w:p w:rsidR="00F20CE4" w:rsidRPr="00A856CE" w:rsidRDefault="00F20CE4" w:rsidP="00F20CE4">
      <w:pPr>
        <w:rPr>
          <w:rFonts w:eastAsia="Calibri" w:cstheme="minorHAnsi"/>
          <w:b/>
          <w:szCs w:val="24"/>
          <w:u w:val="single"/>
        </w:rPr>
      </w:pPr>
      <w:r w:rsidRPr="00A856CE">
        <w:rPr>
          <w:rFonts w:cstheme="minorHAnsi"/>
          <w:b/>
          <w:szCs w:val="24"/>
          <w:u w:val="single"/>
        </w:rPr>
        <w:t>Tôi Có Thể Được Hỗ Trợ Làm Đơn Đăng Ký Như Thế Nào?</w:t>
      </w:r>
    </w:p>
    <w:p w:rsidR="00F20CE4" w:rsidRPr="00A856CE" w:rsidRDefault="00F20CE4" w:rsidP="00F20CE4">
      <w:pPr>
        <w:rPr>
          <w:rFonts w:eastAsia="Calibri" w:cstheme="minorHAnsi"/>
          <w:szCs w:val="24"/>
        </w:rPr>
      </w:pPr>
      <w:r w:rsidRPr="00A856CE">
        <w:rPr>
          <w:rFonts w:cstheme="minorHAnsi"/>
          <w:szCs w:val="24"/>
        </w:rPr>
        <w:t xml:space="preserve">Để được Hỗ Trợ làm đơn đăng ký Chính Sách Hỗ Trợ Tài Chính, quý vị có thể liên hệ với bộ phận Dịch Vụ Tài Chính Bệnh Nhân qua số điện thoại </w:t>
      </w:r>
      <w:r w:rsidR="00FE7458">
        <w:rPr>
          <w:rFonts w:cstheme="minorHAnsi"/>
          <w:szCs w:val="24"/>
          <w:lang w:val="en-US"/>
        </w:rPr>
        <w:t>737-708-9800</w:t>
      </w:r>
      <w:r w:rsidRPr="00A856CE">
        <w:rPr>
          <w:rFonts w:cstheme="minorHAnsi"/>
          <w:szCs w:val="24"/>
        </w:rPr>
        <w:t>. Các chương trình hỗ trợ bổ sung cũng có sẵn theo yêu cầu ở bất kỳ khu vực tuyển lựa nào.</w:t>
      </w:r>
    </w:p>
    <w:p w:rsidR="00F20CE4" w:rsidRPr="00A856CE" w:rsidRDefault="00F20CE4" w:rsidP="00F20CE4">
      <w:pPr>
        <w:rPr>
          <w:rFonts w:eastAsia="Calibri" w:cstheme="minorHAnsi"/>
          <w:szCs w:val="24"/>
        </w:rPr>
      </w:pPr>
    </w:p>
    <w:p w:rsidR="00F20CE4" w:rsidRPr="00A856CE" w:rsidRDefault="00F20CE4" w:rsidP="00F20CE4">
      <w:pPr>
        <w:rPr>
          <w:rFonts w:eastAsia="Calibri" w:cstheme="minorHAnsi"/>
          <w:szCs w:val="24"/>
        </w:rPr>
      </w:pPr>
      <w:r w:rsidRPr="00A856CE">
        <w:rPr>
          <w:rFonts w:cstheme="minorHAnsi"/>
          <w:b/>
          <w:szCs w:val="24"/>
          <w:u w:val="single"/>
        </w:rPr>
        <w:t>Làm Thế Nào Để Tôi Có Thêm Thông Tin?</w:t>
      </w:r>
    </w:p>
    <w:p w:rsidR="00F20CE4" w:rsidRPr="00A856CE" w:rsidRDefault="00F20CE4" w:rsidP="00F20CE4">
      <w:pPr>
        <w:rPr>
          <w:rFonts w:eastAsia="Calibri" w:cstheme="minorHAnsi"/>
          <w:szCs w:val="24"/>
        </w:rPr>
      </w:pPr>
      <w:r w:rsidRPr="00A856CE">
        <w:rPr>
          <w:rFonts w:cstheme="minorHAnsi"/>
          <w:szCs w:val="24"/>
        </w:rPr>
        <w:t xml:space="preserve">Bản sao của Chính Sách Hỗ Trợ Tài Chính và mẫu đơn đăng ký Chính Sách Hỗ Trợ Tài Chính hiện có sẵn tại </w:t>
      </w:r>
      <w:hyperlink r:id="rId4" w:history="1">
        <w:r w:rsidR="00FE7458">
          <w:rPr>
            <w:rStyle w:val="Hyperlink"/>
          </w:rPr>
          <w:t>https://postacutemedical.com/facilities/find-facility/rehabilitation-hospitals/pam-rehabilitation-hospital-round-rock</w:t>
        </w:r>
      </w:hyperlink>
      <w:r w:rsidRPr="00A856CE">
        <w:rPr>
          <w:rFonts w:cstheme="minorHAnsi"/>
          <w:szCs w:val="24"/>
        </w:rPr>
        <w:t>.  Quý vị cũng có thể nhận các bản sao miễn phí Chính Sách Hỗ Trợ Tài Chính và đơn đăng ký Chính Sách Hỗ Trợ Tài Chính qua đường bưu điện bằng cách gọi đến</w:t>
      </w:r>
      <w:bookmarkStart w:id="0" w:name="_Hlk40877014"/>
      <w:r w:rsidRPr="00A856CE">
        <w:rPr>
          <w:rFonts w:cstheme="minorHAnsi"/>
          <w:szCs w:val="24"/>
        </w:rPr>
        <w:t xml:space="preserve"> bộ phận Dịch Vụ Tài Chính Bệnh Nhân</w:t>
      </w:r>
      <w:bookmarkEnd w:id="0"/>
      <w:r w:rsidRPr="00A856CE">
        <w:rPr>
          <w:rFonts w:cstheme="minorHAnsi"/>
          <w:szCs w:val="24"/>
        </w:rPr>
        <w:t xml:space="preserve"> theo số </w:t>
      </w:r>
      <w:r w:rsidR="00FE7458">
        <w:rPr>
          <w:rFonts w:cstheme="minorHAnsi"/>
          <w:szCs w:val="24"/>
          <w:lang w:val="en-US"/>
        </w:rPr>
        <w:t>737-708-9800</w:t>
      </w:r>
      <w:r w:rsidRPr="00A856CE">
        <w:rPr>
          <w:rFonts w:cstheme="minorHAnsi"/>
          <w:szCs w:val="24"/>
        </w:rPr>
        <w:t xml:space="preserve">. </w:t>
      </w:r>
      <w:bookmarkStart w:id="1" w:name="_Hlk40877058"/>
      <w:r w:rsidRPr="00A856CE">
        <w:rPr>
          <w:rFonts w:cstheme="minorHAnsi"/>
          <w:szCs w:val="24"/>
        </w:rPr>
        <w:t>Thông tin bổ sung về Chính Sách Hỗ Trợ Tài Chính cũng được cung cấp theo yêu cầu trong bất kỳ khu vực tuyển lựa nào</w:t>
      </w:r>
      <w:bookmarkEnd w:id="1"/>
      <w:r w:rsidRPr="00A856CE">
        <w:rPr>
          <w:rFonts w:cstheme="minorHAnsi"/>
          <w:szCs w:val="24"/>
        </w:rPr>
        <w:t xml:space="preserve"> hoặc bằng cách gọi đến số</w:t>
      </w:r>
      <w:bookmarkStart w:id="2" w:name="_Hlk40877043"/>
      <w:r w:rsidR="00FE7458">
        <w:rPr>
          <w:rFonts w:cstheme="minorHAnsi"/>
          <w:szCs w:val="24"/>
          <w:lang w:val="en-US"/>
        </w:rPr>
        <w:t xml:space="preserve"> </w:t>
      </w:r>
      <w:bookmarkEnd w:id="2"/>
      <w:r w:rsidR="00FE7458">
        <w:rPr>
          <w:rFonts w:cstheme="minorHAnsi"/>
          <w:szCs w:val="24"/>
          <w:lang w:val="en-US"/>
        </w:rPr>
        <w:t>737-708-9800</w:t>
      </w:r>
      <w:r w:rsidRPr="00A856CE">
        <w:rPr>
          <w:rFonts w:cstheme="minorHAnsi"/>
          <w:szCs w:val="24"/>
        </w:rPr>
        <w:t xml:space="preserve">.  </w:t>
      </w:r>
    </w:p>
    <w:p w:rsidR="00F20CE4" w:rsidRPr="00A856CE" w:rsidRDefault="00F20CE4" w:rsidP="00F20CE4">
      <w:pPr>
        <w:rPr>
          <w:rFonts w:eastAsia="Calibri" w:cstheme="minorHAnsi"/>
          <w:szCs w:val="24"/>
        </w:rPr>
      </w:pPr>
    </w:p>
    <w:p w:rsidR="00F20CE4" w:rsidRPr="00A856CE" w:rsidRDefault="00F20CE4" w:rsidP="00F20CE4">
      <w:pPr>
        <w:rPr>
          <w:rFonts w:eastAsia="Calibri" w:cstheme="minorHAnsi"/>
          <w:szCs w:val="24"/>
        </w:rPr>
      </w:pPr>
      <w:r w:rsidRPr="00A856CE">
        <w:rPr>
          <w:rFonts w:cstheme="minorHAnsi"/>
          <w:b/>
          <w:szCs w:val="24"/>
          <w:u w:val="single"/>
        </w:rPr>
        <w:lastRenderedPageBreak/>
        <w:t>Nếu Tôi Không Hội Đủ Điều Kiện Thì Sao?</w:t>
      </w:r>
    </w:p>
    <w:p w:rsidR="00F20CE4" w:rsidRPr="00A856CE" w:rsidRDefault="00F20CE4" w:rsidP="00F20CE4">
      <w:pPr>
        <w:rPr>
          <w:rFonts w:eastAsia="Calibri" w:cstheme="minorHAnsi"/>
          <w:szCs w:val="24"/>
        </w:rPr>
      </w:pPr>
      <w:r w:rsidRPr="00A856CE">
        <w:rPr>
          <w:rFonts w:cstheme="minorHAnsi"/>
          <w:szCs w:val="24"/>
        </w:rPr>
        <w:t xml:space="preserve">Nếu quý vị không hội đủ điều kiện để được hỗ trợ tài chính theo Chính Sách Hỗ Trợ Tài Chính, quý vị có thể hội đủ điều kiện cho các loại hỗ trợ khác.  Để biết thêm thông tin, vui lòng liên hệ qua điện thoại theo số </w:t>
      </w:r>
      <w:r w:rsidR="00FE7458">
        <w:rPr>
          <w:rFonts w:cstheme="minorHAnsi"/>
          <w:szCs w:val="24"/>
          <w:lang w:val="en-US"/>
        </w:rPr>
        <w:t>737-708-9800</w:t>
      </w:r>
      <w:bookmarkStart w:id="3" w:name="_GoBack"/>
      <w:bookmarkEnd w:id="3"/>
      <w:r w:rsidRPr="00A856CE">
        <w:rPr>
          <w:rFonts w:cstheme="minorHAnsi"/>
          <w:szCs w:val="24"/>
        </w:rPr>
        <w:t>.</w:t>
      </w:r>
    </w:p>
    <w:p w:rsidR="00F20CE4" w:rsidRPr="00A856CE" w:rsidRDefault="00F20CE4" w:rsidP="00F20CE4">
      <w:pPr>
        <w:rPr>
          <w:rFonts w:eastAsia="Calibri" w:cstheme="minorHAnsi"/>
          <w:szCs w:val="24"/>
        </w:rPr>
      </w:pPr>
    </w:p>
    <w:p w:rsidR="00F20CE4" w:rsidRPr="00A856CE" w:rsidRDefault="00F20CE4" w:rsidP="00F20CE4">
      <w:pPr>
        <w:rPr>
          <w:rFonts w:eastAsia="Calibri" w:cstheme="minorHAnsi"/>
          <w:b/>
          <w:szCs w:val="24"/>
        </w:rPr>
      </w:pPr>
      <w:r w:rsidRPr="00A856CE">
        <w:rPr>
          <w:rFonts w:cstheme="minorHAnsi"/>
          <w:b/>
          <w:szCs w:val="24"/>
        </w:rPr>
        <w:t>Bản dịch của Chính Sách Hỗ Trợ Tài Chính, đơn đăng ký Chính Sách Hỗ Trợ Tài Chính, và bản tóm lược bằng ngôn ngữ dễ hiểu này hiện có sẵn bằng các ngôn ngữ sau đây theo yêu cầu:</w:t>
      </w:r>
    </w:p>
    <w:p w:rsidR="00F20CE4" w:rsidRPr="00A856CE" w:rsidRDefault="00F20CE4" w:rsidP="00F20CE4">
      <w:pPr>
        <w:rPr>
          <w:rFonts w:eastAsia="Calibri" w:cstheme="minorHAnsi"/>
          <w:b/>
          <w:szCs w:val="24"/>
        </w:rPr>
      </w:pPr>
    </w:p>
    <w:p w:rsidR="00887421" w:rsidRPr="00A856CE" w:rsidRDefault="00F20CE4" w:rsidP="00F20CE4">
      <w:pPr>
        <w:rPr>
          <w:rFonts w:cstheme="minorHAnsi"/>
          <w:sz w:val="20"/>
        </w:rPr>
      </w:pPr>
      <w:r w:rsidRPr="00A856CE">
        <w:rPr>
          <w:rFonts w:cstheme="minorHAnsi"/>
          <w:szCs w:val="24"/>
        </w:rPr>
        <w:t>Tiếng Anh, tiếng Tây Ban Nha, tiếng Trung Quốc, tiếng Việt, tiếng Hàn và tiếng Ả Rập.</w:t>
      </w:r>
    </w:p>
    <w:sectPr w:rsidR="00887421" w:rsidRPr="00A85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E4"/>
    <w:rsid w:val="008274D8"/>
    <w:rsid w:val="0084300C"/>
    <w:rsid w:val="00887421"/>
    <w:rsid w:val="00A856CE"/>
    <w:rsid w:val="00F20CE4"/>
    <w:rsid w:val="00FE7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4ABD"/>
  <w15:chartTrackingRefBased/>
  <w15:docId w15:val="{C7C40074-8DE4-487B-95F4-E201069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stacutemedical.com/facilities/find-facility/rehabilitation-hospitals/pam-rehabilitation-hospital-round-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E449F6F2</Template>
  <TotalTime>4</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 Perlberg</dc:creator>
  <cp:keywords/>
  <dc:description/>
  <cp:lastModifiedBy>Ilene Oken</cp:lastModifiedBy>
  <cp:revision>3</cp:revision>
  <dcterms:created xsi:type="dcterms:W3CDTF">2020-07-07T14:59:00Z</dcterms:created>
  <dcterms:modified xsi:type="dcterms:W3CDTF">2020-07-07T15:03:00Z</dcterms:modified>
</cp:coreProperties>
</file>